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E7" w:rsidRDefault="00B21017">
      <w:pPr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ПРИЛОЖЕНИЕ № 1</w:t>
      </w:r>
    </w:p>
    <w:p w:rsidR="00B230E7" w:rsidRDefault="00B230E7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B230E7" w:rsidRDefault="00B230E7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B230E7" w:rsidRDefault="00B230E7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B230E7" w:rsidRDefault="00B230E7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B230E7" w:rsidRDefault="00B230E7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B230E7" w:rsidRDefault="00B230E7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B230E7" w:rsidRDefault="00B230E7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B230E7" w:rsidRDefault="00B230E7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B230E7" w:rsidRDefault="00B230E7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B230E7" w:rsidRDefault="00B230E7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B230E7" w:rsidRDefault="00B230E7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B230E7" w:rsidRDefault="00B230E7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B230E7" w:rsidRDefault="00B21017">
      <w:pPr>
        <w:widowControl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ТИПОВАЯ ФОРМА ПАСПОРТА</w:t>
      </w:r>
    </w:p>
    <w:p w:rsidR="00B230E7" w:rsidRDefault="00B21017">
      <w:pPr>
        <w:widowControl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B230E7" w:rsidRDefault="00B230E7">
      <w:pPr>
        <w:widowControl w:val="0"/>
        <w:spacing w:after="0" w:line="240" w:lineRule="auto"/>
        <w:jc w:val="center"/>
        <w:rPr>
          <w:szCs w:val="28"/>
        </w:rPr>
      </w:pPr>
    </w:p>
    <w:p w:rsidR="00B230E7" w:rsidRDefault="00B230E7">
      <w:pPr>
        <w:widowControl w:val="0"/>
        <w:spacing w:after="0" w:line="240" w:lineRule="auto"/>
        <w:jc w:val="center"/>
        <w:rPr>
          <w:szCs w:val="28"/>
        </w:rPr>
      </w:pPr>
    </w:p>
    <w:p w:rsidR="00B230E7" w:rsidRDefault="00B02CDE">
      <w:pPr>
        <w:widowControl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Верх-Ирменский </w:t>
      </w:r>
      <w:r w:rsidR="00B21017">
        <w:rPr>
          <w:rFonts w:eastAsia="Times New Roman"/>
          <w:b/>
          <w:bCs/>
          <w:szCs w:val="28"/>
          <w:lang w:eastAsia="ru-RU"/>
        </w:rPr>
        <w:t>сельсовет</w:t>
      </w:r>
    </w:p>
    <w:p w:rsidR="00B230E7" w:rsidRDefault="00B02CDE">
      <w:pPr>
        <w:widowControl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О</w:t>
      </w:r>
      <w:r w:rsidR="00801573">
        <w:rPr>
          <w:rFonts w:eastAsia="Times New Roman"/>
          <w:b/>
          <w:bCs/>
          <w:szCs w:val="28"/>
          <w:lang w:eastAsia="ru-RU"/>
        </w:rPr>
        <w:t xml:space="preserve">рдынского  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B21017">
        <w:rPr>
          <w:rFonts w:eastAsia="Times New Roman"/>
          <w:b/>
          <w:bCs/>
          <w:szCs w:val="28"/>
          <w:lang w:eastAsia="ru-RU"/>
        </w:rPr>
        <w:t>района</w:t>
      </w:r>
    </w:p>
    <w:p w:rsidR="00B230E7" w:rsidRDefault="00B21017">
      <w:pPr>
        <w:widowControl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B230E7" w:rsidRDefault="00B230E7">
      <w:pPr>
        <w:widowControl w:val="0"/>
        <w:spacing w:after="0" w:line="240" w:lineRule="auto"/>
        <w:jc w:val="center"/>
        <w:rPr>
          <w:szCs w:val="28"/>
        </w:rPr>
      </w:pPr>
    </w:p>
    <w:p w:rsidR="00B230E7" w:rsidRDefault="00B230E7">
      <w:pPr>
        <w:widowControl w:val="0"/>
        <w:spacing w:after="0" w:line="240" w:lineRule="auto"/>
        <w:jc w:val="center"/>
        <w:rPr>
          <w:szCs w:val="28"/>
        </w:rPr>
      </w:pPr>
    </w:p>
    <w:p w:rsidR="00B230E7" w:rsidRDefault="00B230E7">
      <w:pPr>
        <w:widowControl w:val="0"/>
        <w:spacing w:after="0" w:line="240" w:lineRule="auto"/>
        <w:jc w:val="center"/>
        <w:rPr>
          <w:szCs w:val="28"/>
        </w:rPr>
      </w:pPr>
    </w:p>
    <w:p w:rsidR="00B230E7" w:rsidRDefault="00B230E7">
      <w:pPr>
        <w:widowControl w:val="0"/>
        <w:spacing w:after="0" w:line="240" w:lineRule="auto"/>
        <w:ind w:firstLine="709"/>
        <w:rPr>
          <w:szCs w:val="28"/>
        </w:rPr>
      </w:pPr>
    </w:p>
    <w:p w:rsidR="00B230E7" w:rsidRDefault="00B230E7">
      <w:pPr>
        <w:widowControl w:val="0"/>
        <w:spacing w:after="0" w:line="240" w:lineRule="auto"/>
        <w:ind w:firstLine="709"/>
        <w:rPr>
          <w:szCs w:val="28"/>
        </w:rPr>
      </w:pPr>
    </w:p>
    <w:p w:rsidR="00B230E7" w:rsidRDefault="00B230E7">
      <w:pPr>
        <w:rPr>
          <w:szCs w:val="28"/>
        </w:rPr>
      </w:pPr>
    </w:p>
    <w:p w:rsidR="00B230E7" w:rsidRDefault="00B230E7">
      <w:pPr>
        <w:rPr>
          <w:szCs w:val="28"/>
        </w:rPr>
      </w:pPr>
    </w:p>
    <w:p w:rsidR="00B230E7" w:rsidRDefault="00B230E7">
      <w:pPr>
        <w:rPr>
          <w:szCs w:val="28"/>
        </w:rPr>
      </w:pPr>
    </w:p>
    <w:p w:rsidR="00B230E7" w:rsidRDefault="00B230E7">
      <w:pPr>
        <w:rPr>
          <w:szCs w:val="28"/>
        </w:rPr>
      </w:pPr>
    </w:p>
    <w:p w:rsidR="00B230E7" w:rsidRDefault="00B230E7">
      <w:pPr>
        <w:rPr>
          <w:szCs w:val="28"/>
        </w:rPr>
      </w:pPr>
    </w:p>
    <w:p w:rsidR="00B230E7" w:rsidRDefault="00B230E7">
      <w:pPr>
        <w:rPr>
          <w:szCs w:val="28"/>
        </w:rPr>
      </w:pPr>
    </w:p>
    <w:p w:rsidR="00B230E7" w:rsidRDefault="00B230E7">
      <w:pPr>
        <w:rPr>
          <w:szCs w:val="28"/>
        </w:rPr>
      </w:pPr>
    </w:p>
    <w:p w:rsidR="00B230E7" w:rsidRDefault="00B230E7">
      <w:pPr>
        <w:rPr>
          <w:szCs w:val="28"/>
        </w:rPr>
      </w:pPr>
    </w:p>
    <w:p w:rsidR="00B230E7" w:rsidRDefault="00B21017">
      <w:pPr>
        <w:tabs>
          <w:tab w:val="left" w:pos="4080"/>
        </w:tabs>
        <w:rPr>
          <w:szCs w:val="28"/>
        </w:rPr>
      </w:pPr>
      <w:r>
        <w:rPr>
          <w:szCs w:val="28"/>
        </w:rPr>
        <w:tab/>
      </w:r>
    </w:p>
    <w:p w:rsidR="00B230E7" w:rsidRDefault="00B21017">
      <w:pPr>
        <w:tabs>
          <w:tab w:val="left" w:pos="4080"/>
        </w:tabs>
        <w:rPr>
          <w:szCs w:val="28"/>
        </w:rPr>
        <w:sectPr w:rsidR="00B230E7">
          <w:pgSz w:w="11906" w:h="16838"/>
          <w:pgMar w:top="1134" w:right="567" w:bottom="1134" w:left="1418" w:header="0" w:footer="0" w:gutter="0"/>
          <w:cols w:space="720"/>
          <w:formProt w:val="0"/>
          <w:docGrid w:linePitch="381"/>
        </w:sectPr>
      </w:pPr>
      <w:r>
        <w:rPr>
          <w:szCs w:val="28"/>
        </w:rPr>
        <w:tab/>
      </w:r>
    </w:p>
    <w:p w:rsidR="00B230E7" w:rsidRDefault="00B230E7">
      <w:pPr>
        <w:widowControl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0"/>
        <w:gridCol w:w="6381"/>
        <w:gridCol w:w="1325"/>
        <w:gridCol w:w="1276"/>
      </w:tblGrid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Ед. измерения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2023</w:t>
            </w:r>
          </w:p>
        </w:tc>
      </w:tr>
      <w:tr w:rsidR="00B230E7">
        <w:trPr>
          <w:cantSplit/>
          <w:trHeight w:val="30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36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Общие сведения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7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B230E7">
        <w:trPr>
          <w:cantSplit/>
          <w:trHeight w:val="283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Территория муниципального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24907</w:t>
            </w:r>
          </w:p>
        </w:tc>
      </w:tr>
      <w:tr w:rsidR="00B230E7">
        <w:trPr>
          <w:cantSplit/>
          <w:trHeight w:val="221"/>
        </w:trPr>
        <w:tc>
          <w:tcPr>
            <w:tcW w:w="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584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39,4</w:t>
            </w:r>
          </w:p>
        </w:tc>
      </w:tr>
      <w:tr w:rsidR="00B230E7">
        <w:trPr>
          <w:cantSplit/>
          <w:trHeight w:val="71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54,8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39,4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54,8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210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25273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них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21943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3980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146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16740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земельных участков, находящихся в муниципальной собственности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2100C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24,24</w:t>
            </w:r>
          </w:p>
        </w:tc>
      </w:tr>
      <w:tr w:rsidR="00B230E7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постоянного населения (на начало года)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3460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266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1.3.3.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614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2176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955</w:t>
            </w: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-24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1680</w:t>
            </w:r>
          </w:p>
        </w:tc>
      </w:tr>
      <w:tr w:rsidR="00B230E7">
        <w:trPr>
          <w:cantSplit/>
          <w:trHeight w:val="30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6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9,6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33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2.2.1.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2705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2.2.2.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1140</w:t>
            </w:r>
          </w:p>
        </w:tc>
      </w:tr>
      <w:tr w:rsidR="00B230E7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0,55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Pr="00120101" w:rsidRDefault="00120101" w:rsidP="001201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010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B230E7">
        <w:trPr>
          <w:cantSplit/>
          <w:trHeight w:val="233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2.3.6.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Pr="00CA02C2" w:rsidRDefault="00210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lang w:eastAsia="ru-RU"/>
              </w:rPr>
              <w:t>0,097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bookmarkStart w:id="0" w:name="_GoBack"/>
            <w:bookmarkEnd w:id="0"/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 земли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Pr="00CA02C2" w:rsidRDefault="00CA02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CA02C2">
              <w:rPr>
                <w:rFonts w:ascii="Arial" w:hAnsi="Arial" w:cs="Arial"/>
                <w:color w:val="000000"/>
                <w:sz w:val="22"/>
                <w:lang w:eastAsia="ru-RU"/>
              </w:rPr>
              <w:t>402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Pr="00CA02C2" w:rsidRDefault="00CA02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CA02C2">
              <w:rPr>
                <w:rFonts w:ascii="Arial" w:hAnsi="Arial" w:cs="Arial"/>
                <w:color w:val="000000"/>
                <w:sz w:val="22"/>
                <w:lang w:eastAsia="ru-RU"/>
              </w:rPr>
              <w:t>270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Pr="00CA02C2" w:rsidRDefault="00CA02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CA02C2">
              <w:rPr>
                <w:rFonts w:ascii="Arial" w:hAnsi="Arial" w:cs="Arial"/>
                <w:color w:val="000000"/>
                <w:sz w:val="22"/>
                <w:lang w:eastAsia="ru-RU"/>
              </w:rPr>
              <w:t>270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Pr="00CA02C2" w:rsidRDefault="00CA02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CA02C2">
              <w:rPr>
                <w:rFonts w:ascii="Arial" w:hAnsi="Arial" w:cs="Arial"/>
                <w:color w:val="000000"/>
                <w:sz w:val="22"/>
                <w:lang w:eastAsia="ru-RU"/>
              </w:rPr>
              <w:t>26,1</w:t>
            </w:r>
          </w:p>
        </w:tc>
      </w:tr>
      <w:tr w:rsidR="00B230E7">
        <w:trPr>
          <w:cantSplit/>
          <w:trHeight w:val="30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промышленных предприятий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Pr="00CA02C2" w:rsidRDefault="00CA02C2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CA02C2">
              <w:rPr>
                <w:color w:val="000000"/>
                <w:sz w:val="22"/>
                <w:lang w:eastAsia="ru-RU"/>
              </w:rPr>
              <w:t>1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Pr="00CA02C2" w:rsidRDefault="00CA02C2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CA02C2">
              <w:rPr>
                <w:color w:val="000000"/>
                <w:sz w:val="22"/>
                <w:lang w:eastAsia="ru-RU"/>
              </w:rPr>
              <w:t>1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Pr="00CA02C2" w:rsidRDefault="00CA02C2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CA02C2">
              <w:rPr>
                <w:color w:val="000000"/>
                <w:sz w:val="22"/>
                <w:lang w:eastAsia="ru-RU"/>
              </w:rPr>
              <w:t>1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Pr="00CA02C2" w:rsidRDefault="00CA02C2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CA02C2">
              <w:rPr>
                <w:color w:val="000000"/>
                <w:sz w:val="22"/>
                <w:lang w:eastAsia="ru-RU"/>
              </w:rPr>
              <w:t>1397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A02C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A02C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B230E7">
        <w:trPr>
          <w:cantSplit/>
          <w:trHeight w:val="30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A02C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46,8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A02C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29,8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A02C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0,22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A02C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128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A02C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</w:t>
            </w:r>
          </w:p>
        </w:tc>
      </w:tr>
      <w:tr w:rsidR="00B230E7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7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6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Pr="00CA02C2" w:rsidRDefault="00CA02C2" w:rsidP="00CA02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CA02C2">
              <w:rPr>
                <w:rFonts w:ascii="Arial" w:hAnsi="Arial" w:cs="Arial"/>
                <w:color w:val="000000"/>
                <w:sz w:val="22"/>
                <w:lang w:eastAsia="ru-RU"/>
              </w:rPr>
              <w:t>2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Pr="00CA02C2" w:rsidRDefault="00CA02C2" w:rsidP="00CA02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CA02C2">
              <w:rPr>
                <w:rFonts w:ascii="Arial" w:hAnsi="Arial" w:cs="Arial"/>
                <w:color w:val="000000"/>
                <w:sz w:val="22"/>
                <w:lang w:eastAsia="ru-RU"/>
              </w:rPr>
              <w:t>610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Pr="00CA02C2" w:rsidRDefault="00CA02C2" w:rsidP="00CA02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CA02C2">
              <w:rPr>
                <w:rFonts w:ascii="Arial" w:hAnsi="Arial" w:cs="Arial"/>
                <w:color w:val="000000"/>
                <w:sz w:val="22"/>
                <w:lang w:eastAsia="ru-RU"/>
              </w:rPr>
              <w:t>599</w:t>
            </w:r>
          </w:p>
        </w:tc>
      </w:tr>
      <w:tr w:rsidR="00B230E7">
        <w:trPr>
          <w:cantSplit/>
          <w:trHeight w:val="32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8A78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8A78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8A78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B230E7">
        <w:trPr>
          <w:cantSplit/>
          <w:trHeight w:val="26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8A78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8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8A78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B230E7">
        <w:trPr>
          <w:cantSplit/>
          <w:trHeight w:val="300"/>
        </w:trPr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8A78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совместительства учителей в  общеобразовательных учреждениях (отношение штатных должностей к занятым должностям)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8A78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B230E7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4.3.1.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4.3.2.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4.3.3.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4.3.4.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7F59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4.4.2.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7F59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7F59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3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4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Pr="007F5917" w:rsidRDefault="007F5917" w:rsidP="007F59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7F5917">
              <w:rPr>
                <w:rFonts w:ascii="Arial" w:hAnsi="Arial" w:cs="Arial"/>
                <w:color w:val="000000"/>
                <w:sz w:val="22"/>
                <w:lang w:eastAsia="ru-RU"/>
              </w:rPr>
              <w:t>1</w:t>
            </w:r>
          </w:p>
        </w:tc>
      </w:tr>
      <w:tr w:rsidR="00B230E7">
        <w:trPr>
          <w:cantSplit/>
          <w:trHeight w:val="24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Pr="007F5917" w:rsidRDefault="007F5917" w:rsidP="007F59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7F5917">
              <w:rPr>
                <w:rFonts w:ascii="Arial" w:hAnsi="Arial" w:cs="Arial"/>
                <w:color w:val="000000"/>
                <w:sz w:val="22"/>
                <w:lang w:eastAsia="ru-RU"/>
              </w:rPr>
              <w:t>20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Укомплектованность ФАПов медперсоналом (число занятых должностей к числу штатных должностей)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667FB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B230E7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Всего спортивных сооружений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667FB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4.5.2.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4.5.4.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4.5.5.</w:t>
            </w:r>
          </w:p>
        </w:tc>
        <w:tc>
          <w:tcPr>
            <w:tcW w:w="638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8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8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301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331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Н.Д.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297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0D2236" w:rsidP="000D223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 w:rsidP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 w:rsidP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4.6.16.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детей-сирот и детей, оставшихся без попечения родителей, охваченных семейными формами устройства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112,95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0,15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55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B230E7">
        <w:trPr>
          <w:cantSplit/>
          <w:trHeight w:val="55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55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55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3,7</w:t>
            </w: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Н.Д.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Н.Д.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21,9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8,93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0,36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33,9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0,28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6,6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36,1</w:t>
            </w:r>
          </w:p>
        </w:tc>
      </w:tr>
      <w:tr w:rsidR="00B230E7">
        <w:trPr>
          <w:cantSplit/>
          <w:trHeight w:val="30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2664E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33245,2</w:t>
            </w:r>
          </w:p>
        </w:tc>
      </w:tr>
      <w:tr w:rsidR="00B230E7">
        <w:trPr>
          <w:cantSplit/>
          <w:trHeight w:val="30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2664E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48527,20</w:t>
            </w:r>
          </w:p>
        </w:tc>
      </w:tr>
      <w:tr w:rsidR="00B230E7">
        <w:trPr>
          <w:cantSplit/>
          <w:trHeight w:val="52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2664E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21193,9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2664E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12140,2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земельный налог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2664E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1808,7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налог на имущество организаций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2664E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491,8</w:t>
            </w: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2664E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123,5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2664E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46496,0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2664E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8510,3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2664E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2453,9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2664E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33458,3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2664E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30,7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Культуру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2664E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171,6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2664E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622,8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Социальную политику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2664E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113,5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6.2.11.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2664E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-2031,2</w:t>
            </w:r>
          </w:p>
        </w:tc>
      </w:tr>
      <w:tr w:rsidR="00B230E7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B230E7" w:rsidRDefault="00B230E7">
      <w:pPr>
        <w:widowControl w:val="0"/>
        <w:spacing w:after="0" w:line="240" w:lineRule="auto"/>
        <w:ind w:firstLine="709"/>
        <w:rPr>
          <w:szCs w:val="28"/>
        </w:rPr>
      </w:pPr>
    </w:p>
    <w:p w:rsidR="00B230E7" w:rsidRDefault="00B230E7">
      <w:pPr>
        <w:widowControl w:val="0"/>
        <w:spacing w:after="0" w:line="240" w:lineRule="auto"/>
        <w:ind w:firstLine="709"/>
        <w:rPr>
          <w:szCs w:val="28"/>
        </w:rPr>
      </w:pPr>
    </w:p>
    <w:p w:rsidR="00B230E7" w:rsidRDefault="00B230E7">
      <w:pPr>
        <w:widowControl w:val="0"/>
        <w:spacing w:after="0" w:line="240" w:lineRule="auto"/>
        <w:ind w:firstLine="709"/>
        <w:rPr>
          <w:szCs w:val="28"/>
        </w:rPr>
      </w:pPr>
    </w:p>
    <w:p w:rsidR="00B230E7" w:rsidRDefault="00B21017">
      <w:pPr>
        <w:widowControl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B230E7">
      <w:headerReference w:type="default" r:id="rId7"/>
      <w:pgSz w:w="11906" w:h="16838"/>
      <w:pgMar w:top="1134" w:right="567" w:bottom="1134" w:left="1418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A99" w:rsidRDefault="00C15A99">
      <w:pPr>
        <w:spacing w:after="0" w:line="240" w:lineRule="auto"/>
      </w:pPr>
      <w:r>
        <w:separator/>
      </w:r>
    </w:p>
  </w:endnote>
  <w:endnote w:type="continuationSeparator" w:id="0">
    <w:p w:rsidR="00C15A99" w:rsidRDefault="00C1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A99" w:rsidRDefault="00C15A99">
      <w:pPr>
        <w:spacing w:after="0" w:line="240" w:lineRule="auto"/>
      </w:pPr>
      <w:r>
        <w:separator/>
      </w:r>
    </w:p>
  </w:footnote>
  <w:footnote w:type="continuationSeparator" w:id="0">
    <w:p w:rsidR="00C15A99" w:rsidRDefault="00C15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0E7" w:rsidRDefault="00B21017">
    <w:pPr>
      <w:pStyle w:val="a8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2100C3"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0E7"/>
    <w:rsid w:val="000D2236"/>
    <w:rsid w:val="00113734"/>
    <w:rsid w:val="00120101"/>
    <w:rsid w:val="0020003C"/>
    <w:rsid w:val="002100C3"/>
    <w:rsid w:val="002664E1"/>
    <w:rsid w:val="0050133C"/>
    <w:rsid w:val="00667FB3"/>
    <w:rsid w:val="007F5917"/>
    <w:rsid w:val="00801573"/>
    <w:rsid w:val="0088336D"/>
    <w:rsid w:val="008A78E7"/>
    <w:rsid w:val="00B02CDE"/>
    <w:rsid w:val="00B21017"/>
    <w:rsid w:val="00B230E7"/>
    <w:rsid w:val="00BB4D56"/>
    <w:rsid w:val="00C15A99"/>
    <w:rsid w:val="00C703FB"/>
    <w:rsid w:val="00CA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FC729-B2A8-4828-BB4A-809A0205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Autospacing="1" w:afterAutospacing="1" w:line="240" w:lineRule="auto"/>
      <w:jc w:val="left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qFormat/>
    <w:rsid w:val="005054EE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4">
    <w:name w:val="Emphasis"/>
    <w:uiPriority w:val="20"/>
    <w:qFormat/>
    <w:rsid w:val="00B730E4"/>
    <w:rPr>
      <w:i/>
      <w:iCs/>
    </w:rPr>
  </w:style>
  <w:style w:type="character" w:customStyle="1" w:styleId="a5">
    <w:name w:val="Текст выноски Знак"/>
    <w:link w:val="a6"/>
    <w:uiPriority w:val="99"/>
    <w:semiHidden/>
    <w:qFormat/>
    <w:rsid w:val="000B10B4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8"/>
    <w:uiPriority w:val="99"/>
    <w:qFormat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a9">
    <w:name w:val="Нижний колонтитул Знак"/>
    <w:link w:val="aa"/>
    <w:uiPriority w:val="99"/>
    <w:qFormat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qFormat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b">
    <w:name w:val="Strong"/>
    <w:uiPriority w:val="22"/>
    <w:qFormat/>
    <w:rsid w:val="00AD3753"/>
    <w:rPr>
      <w:b/>
      <w:bCs/>
    </w:rPr>
  </w:style>
  <w:style w:type="character" w:customStyle="1" w:styleId="apple-converted-space">
    <w:name w:val="apple-converted-space"/>
    <w:qFormat/>
    <w:rsid w:val="00882891"/>
  </w:style>
  <w:style w:type="character" w:customStyle="1" w:styleId="3">
    <w:name w:val="Основной текст 3 Знак"/>
    <w:link w:val="30"/>
    <w:qFormat/>
    <w:rsid w:val="00534AA3"/>
    <w:rPr>
      <w:rFonts w:ascii="Times New Roman" w:hAnsi="Times New Roman"/>
      <w:sz w:val="16"/>
      <w:szCs w:val="16"/>
    </w:rPr>
  </w:style>
  <w:style w:type="character" w:customStyle="1" w:styleId="ac">
    <w:name w:val="Цветовое выделение"/>
    <w:uiPriority w:val="99"/>
    <w:qFormat/>
    <w:rsid w:val="00016256"/>
    <w:rPr>
      <w:rFonts w:cs="Times New Roman"/>
      <w:b/>
      <w:bCs/>
      <w:color w:val="000080"/>
    </w:rPr>
  </w:style>
  <w:style w:type="character" w:styleId="ad">
    <w:name w:val="annotation reference"/>
    <w:basedOn w:val="a0"/>
    <w:uiPriority w:val="99"/>
    <w:semiHidden/>
    <w:unhideWhenUsed/>
    <w:qFormat/>
    <w:rsid w:val="007A4233"/>
    <w:rPr>
      <w:sz w:val="16"/>
      <w:szCs w:val="16"/>
    </w:rPr>
  </w:style>
  <w:style w:type="character" w:customStyle="1" w:styleId="ae">
    <w:name w:val="Текст примечания Знак"/>
    <w:basedOn w:val="a0"/>
    <w:link w:val="af"/>
    <w:uiPriority w:val="99"/>
    <w:semiHidden/>
    <w:qFormat/>
    <w:rsid w:val="007A4233"/>
    <w:rPr>
      <w:rFonts w:ascii="Times New Roman" w:hAnsi="Times New Roman"/>
      <w:lang w:eastAsia="en-US"/>
    </w:rPr>
  </w:style>
  <w:style w:type="character" w:customStyle="1" w:styleId="af0">
    <w:name w:val="Тема примечания Знак"/>
    <w:basedOn w:val="ae"/>
    <w:link w:val="af1"/>
    <w:uiPriority w:val="99"/>
    <w:semiHidden/>
    <w:qFormat/>
    <w:rsid w:val="007A4233"/>
    <w:rPr>
      <w:rFonts w:ascii="Times New Roman" w:hAnsi="Times New Roman"/>
      <w:b/>
      <w:bCs/>
      <w:lang w:eastAsia="en-US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Noto Sans" w:hAnsi="Liberation Sans" w:cs="Noto Sans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</w:style>
  <w:style w:type="paragraph" w:customStyle="1" w:styleId="ConsPlusNonformat">
    <w:name w:val="ConsPlusNonformat"/>
    <w:uiPriority w:val="99"/>
    <w:qFormat/>
    <w:rsid w:val="00D24A9C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qFormat/>
    <w:rsid w:val="00D24A9C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styleId="af7">
    <w:name w:val="Normal (Web)"/>
    <w:basedOn w:val="a"/>
    <w:uiPriority w:val="99"/>
    <w:unhideWhenUsed/>
    <w:qFormat/>
    <w:rsid w:val="004104F4"/>
    <w:pPr>
      <w:spacing w:beforeAutospacing="1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paragraph" w:styleId="af8">
    <w:name w:val="List Paragraph"/>
    <w:basedOn w:val="a"/>
    <w:uiPriority w:val="34"/>
    <w:qFormat/>
    <w:rsid w:val="004C0802"/>
    <w:pPr>
      <w:ind w:left="720"/>
      <w:contextualSpacing/>
    </w:pPr>
  </w:style>
  <w:style w:type="paragraph" w:customStyle="1" w:styleId="af9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5C6545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5C654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qFormat/>
    <w:rsid w:val="00AD1FA9"/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qFormat/>
    <w:rsid w:val="00B70BB1"/>
    <w:pPr>
      <w:widowControl w:val="0"/>
      <w:spacing w:line="228" w:lineRule="auto"/>
      <w:ind w:firstLine="720"/>
    </w:pPr>
    <w:rPr>
      <w:rFonts w:ascii="Arial" w:hAnsi="Arial" w:cs="Arial"/>
    </w:rPr>
  </w:style>
  <w:style w:type="paragraph" w:styleId="30">
    <w:name w:val="Body Text 3"/>
    <w:basedOn w:val="a"/>
    <w:link w:val="3"/>
    <w:unhideWhenUsed/>
    <w:qFormat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paragraph" w:customStyle="1" w:styleId="HTML">
    <w:name w:val="HTML Текст"/>
    <w:uiPriority w:val="99"/>
    <w:qFormat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paragraph" w:styleId="af">
    <w:name w:val="annotation text"/>
    <w:basedOn w:val="a"/>
    <w:link w:val="ae"/>
    <w:uiPriority w:val="99"/>
    <w:semiHidden/>
    <w:unhideWhenUsed/>
    <w:qFormat/>
    <w:rsid w:val="007A4233"/>
    <w:rPr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qFormat/>
    <w:rsid w:val="007A4233"/>
    <w:rPr>
      <w:b/>
      <w:bCs/>
    </w:rPr>
  </w:style>
  <w:style w:type="table" w:styleId="afa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00DA3-2638-4189-8246-5D91A692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1807</Words>
  <Characters>10306</Characters>
  <Application>Microsoft Office Word</Application>
  <DocSecurity>0</DocSecurity>
  <Lines>85</Lines>
  <Paragraphs>24</Paragraphs>
  <ScaleCrop>false</ScaleCrop>
  <Company>Министерство экономики Республики Хакасия</Company>
  <LinksUpToDate>false</LinksUpToDate>
  <CharactersWithSpaces>12089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Подорожная Марина</dc:creator>
  <dc:description/>
  <cp:lastModifiedBy>user</cp:lastModifiedBy>
  <cp:revision>21</cp:revision>
  <cp:lastPrinted>2015-09-08T11:18:00Z</cp:lastPrinted>
  <dcterms:created xsi:type="dcterms:W3CDTF">2018-05-17T04:26:00Z</dcterms:created>
  <dcterms:modified xsi:type="dcterms:W3CDTF">2024-06-07T04:07:00Z</dcterms:modified>
  <dc:language>ru-RU</dc:language>
</cp:coreProperties>
</file>